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BE" w:rsidRPr="00711290" w:rsidRDefault="00F905BE" w:rsidP="00DC731C">
      <w:pPr>
        <w:pStyle w:val="Heading1"/>
      </w:pPr>
    </w:p>
    <w:p w:rsidR="00C06D24" w:rsidRPr="00711290" w:rsidRDefault="00C06D24" w:rsidP="00DC731C">
      <w:pPr>
        <w:pStyle w:val="Heading1"/>
      </w:pPr>
      <w:r w:rsidRPr="00711290">
        <w:t>DEPARTMENT OF HUMAN RESOURCES</w:t>
      </w:r>
    </w:p>
    <w:p w:rsidR="00C06D24" w:rsidRPr="00711290" w:rsidRDefault="00C06D24" w:rsidP="00C06D24">
      <w:pPr>
        <w:jc w:val="center"/>
        <w:rPr>
          <w:rFonts w:ascii="Arial" w:hAnsi="Arial" w:cs="Arial"/>
          <w:b/>
        </w:rPr>
      </w:pPr>
      <w:r w:rsidRPr="00711290">
        <w:rPr>
          <w:rFonts w:ascii="Arial" w:hAnsi="Arial" w:cs="Arial"/>
          <w:b/>
        </w:rPr>
        <w:t>REQUEST FOR PROPOSALS (RFP) FOR</w:t>
      </w:r>
    </w:p>
    <w:p w:rsidR="00C06D24" w:rsidRPr="00711290" w:rsidRDefault="00C06D24" w:rsidP="00DC4994">
      <w:pPr>
        <w:pStyle w:val="Heading1"/>
      </w:pPr>
      <w:r w:rsidRPr="00711290">
        <w:t>LEGAL SERVICES FOR</w:t>
      </w:r>
      <w:r w:rsidR="00DC731C" w:rsidRPr="00711290">
        <w:t xml:space="preserve"> H</w:t>
      </w:r>
      <w:r w:rsidR="009457A1" w:rsidRPr="00711290">
        <w:t>ARFORD</w:t>
      </w:r>
      <w:r w:rsidR="00DC731C" w:rsidRPr="00711290">
        <w:t xml:space="preserve"> </w:t>
      </w:r>
      <w:r w:rsidRPr="00711290">
        <w:t>COUNTY DEPARTMENT OF SOCIAL SERVICES</w:t>
      </w:r>
    </w:p>
    <w:p w:rsidR="00C06D24" w:rsidRPr="00711290" w:rsidRDefault="00C06D24" w:rsidP="00C06D24">
      <w:pPr>
        <w:jc w:val="center"/>
        <w:rPr>
          <w:rFonts w:ascii="Arial" w:hAnsi="Arial" w:cs="Arial"/>
          <w:caps/>
        </w:rPr>
      </w:pPr>
    </w:p>
    <w:p w:rsidR="00C06D24" w:rsidRPr="00711290" w:rsidRDefault="00C06D24" w:rsidP="00C06D24">
      <w:pPr>
        <w:jc w:val="center"/>
        <w:rPr>
          <w:rFonts w:ascii="Arial" w:hAnsi="Arial" w:cs="Arial"/>
        </w:rPr>
      </w:pPr>
    </w:p>
    <w:p w:rsidR="00C06D24" w:rsidRPr="00711290" w:rsidRDefault="00C06D24" w:rsidP="00C06D24">
      <w:pPr>
        <w:pStyle w:val="Heading1"/>
        <w:rPr>
          <w:u w:val="single"/>
        </w:rPr>
      </w:pPr>
      <w:r w:rsidRPr="00711290">
        <w:rPr>
          <w:u w:val="single"/>
        </w:rPr>
        <w:t xml:space="preserve">QUESTIONS AND RESPONSES </w:t>
      </w:r>
      <w:r w:rsidR="00DC4994" w:rsidRPr="00711290">
        <w:rPr>
          <w:u w:val="single"/>
        </w:rPr>
        <w:t>#</w:t>
      </w:r>
      <w:r w:rsidR="003D46EF" w:rsidRPr="00711290">
        <w:rPr>
          <w:u w:val="single"/>
        </w:rPr>
        <w:t>2</w:t>
      </w:r>
    </w:p>
    <w:p w:rsidR="009D6CFE" w:rsidRPr="00711290" w:rsidRDefault="009D6CFE" w:rsidP="00B334AC">
      <w:pPr>
        <w:pStyle w:val="BodyTextIndent"/>
        <w:ind w:left="2160" w:hanging="2160"/>
        <w:rPr>
          <w:rFonts w:ascii="Arial" w:hAnsi="Arial" w:cs="Arial"/>
          <w:b w:val="0"/>
        </w:rPr>
      </w:pPr>
    </w:p>
    <w:p w:rsidR="00C36E24" w:rsidRPr="00711290" w:rsidRDefault="00C36E24" w:rsidP="00B334AC">
      <w:pPr>
        <w:pStyle w:val="BodyTextIndent"/>
        <w:ind w:left="2160" w:hanging="2160"/>
        <w:rPr>
          <w:rFonts w:ascii="Arial" w:hAnsi="Arial" w:cs="Arial"/>
          <w:b w:val="0"/>
        </w:rPr>
      </w:pPr>
    </w:p>
    <w:p w:rsidR="003D46EF" w:rsidRPr="00711290" w:rsidRDefault="003D46EF" w:rsidP="003D46EF">
      <w:pPr>
        <w:shd w:val="clear" w:color="auto" w:fill="FFFFFF"/>
        <w:ind w:left="2160" w:hanging="2160"/>
        <w:rPr>
          <w:rFonts w:ascii="Arial" w:hAnsi="Arial" w:cs="Arial"/>
          <w:color w:val="222222"/>
        </w:rPr>
      </w:pPr>
      <w:r w:rsidRPr="00711290">
        <w:rPr>
          <w:rFonts w:ascii="Arial" w:hAnsi="Arial" w:cs="Arial"/>
          <w:color w:val="222222"/>
        </w:rPr>
        <w:t xml:space="preserve">Question 7: </w:t>
      </w:r>
      <w:r w:rsidRPr="00711290">
        <w:rPr>
          <w:rFonts w:ascii="Arial" w:hAnsi="Arial" w:cs="Arial"/>
          <w:color w:val="222222"/>
        </w:rPr>
        <w:tab/>
      </w:r>
      <w:r w:rsidR="000241A3">
        <w:rPr>
          <w:rFonts w:ascii="Arial" w:hAnsi="Arial" w:cs="Arial"/>
          <w:color w:val="222222"/>
        </w:rPr>
        <w:t>In Section 3.1</w:t>
      </w:r>
      <w:r w:rsidRPr="00711290">
        <w:rPr>
          <w:rFonts w:ascii="Arial" w:hAnsi="Arial" w:cs="Arial"/>
          <w:color w:val="222222"/>
        </w:rPr>
        <w:t>, does</w:t>
      </w:r>
      <w:r w:rsidR="00EB30B8">
        <w:rPr>
          <w:rFonts w:ascii="Arial" w:hAnsi="Arial" w:cs="Arial"/>
          <w:color w:val="222222"/>
        </w:rPr>
        <w:t xml:space="preserve"> the State Fiscal Year</w:t>
      </w:r>
      <w:r w:rsidRPr="00711290">
        <w:rPr>
          <w:rFonts w:ascii="Arial" w:hAnsi="Arial" w:cs="Arial"/>
          <w:color w:val="222222"/>
        </w:rPr>
        <w:t xml:space="preserve"> </w:t>
      </w:r>
      <w:r w:rsidR="00EB30B8">
        <w:rPr>
          <w:rFonts w:ascii="Arial" w:hAnsi="Arial" w:cs="Arial"/>
          <w:color w:val="222222"/>
        </w:rPr>
        <w:t>‘</w:t>
      </w:r>
      <w:r w:rsidRPr="00711290">
        <w:rPr>
          <w:rFonts w:ascii="Arial" w:hAnsi="Arial" w:cs="Arial"/>
          <w:color w:val="222222"/>
        </w:rPr>
        <w:t>16 data on CINA adjudications/ dispositions (</w:t>
      </w:r>
      <w:r w:rsidR="00EB30B8">
        <w:rPr>
          <w:rFonts w:ascii="Arial" w:hAnsi="Arial" w:cs="Arial"/>
          <w:color w:val="222222"/>
        </w:rPr>
        <w:t>270</w:t>
      </w:r>
      <w:r w:rsidR="00135C6C">
        <w:rPr>
          <w:rFonts w:ascii="Arial" w:hAnsi="Arial" w:cs="Arial"/>
          <w:color w:val="222222"/>
        </w:rPr>
        <w:t xml:space="preserve"> figure</w:t>
      </w:r>
      <w:r w:rsidR="00EB30B8">
        <w:rPr>
          <w:rFonts w:ascii="Arial" w:hAnsi="Arial" w:cs="Arial"/>
          <w:color w:val="222222"/>
        </w:rPr>
        <w:t>) reflect individual cases</w:t>
      </w:r>
      <w:r w:rsidRPr="00711290">
        <w:rPr>
          <w:rFonts w:ascii="Arial" w:hAnsi="Arial" w:cs="Arial"/>
          <w:color w:val="222222"/>
        </w:rPr>
        <w:t>?</w:t>
      </w:r>
    </w:p>
    <w:p w:rsidR="003D46EF" w:rsidRPr="00711290" w:rsidRDefault="003D46EF" w:rsidP="003D46EF">
      <w:pPr>
        <w:shd w:val="clear" w:color="auto" w:fill="FFFFFF"/>
        <w:ind w:left="2160" w:hanging="2160"/>
        <w:rPr>
          <w:rFonts w:ascii="Arial" w:hAnsi="Arial" w:cs="Arial"/>
          <w:color w:val="222222"/>
        </w:rPr>
      </w:pPr>
    </w:p>
    <w:p w:rsidR="003D46EF" w:rsidRPr="00711290" w:rsidRDefault="003D46EF" w:rsidP="003D46EF">
      <w:pPr>
        <w:shd w:val="clear" w:color="auto" w:fill="FFFFFF"/>
        <w:ind w:left="2160" w:hanging="2160"/>
        <w:rPr>
          <w:rFonts w:ascii="Arial" w:hAnsi="Arial" w:cs="Arial"/>
          <w:b/>
          <w:color w:val="222222"/>
        </w:rPr>
      </w:pPr>
      <w:r w:rsidRPr="00711290">
        <w:rPr>
          <w:rFonts w:ascii="Arial" w:hAnsi="Arial" w:cs="Arial"/>
          <w:b/>
          <w:color w:val="222222"/>
        </w:rPr>
        <w:t>Response:</w:t>
      </w:r>
      <w:r w:rsidRPr="00711290">
        <w:rPr>
          <w:rFonts w:ascii="Arial" w:hAnsi="Arial" w:cs="Arial"/>
          <w:color w:val="222222"/>
        </w:rPr>
        <w:tab/>
      </w:r>
      <w:r w:rsidR="00160EC5" w:rsidRPr="00160EC5">
        <w:rPr>
          <w:rFonts w:ascii="Arial" w:hAnsi="Arial" w:cs="Arial"/>
          <w:b/>
          <w:color w:val="222222"/>
        </w:rPr>
        <w:t xml:space="preserve">No. </w:t>
      </w:r>
      <w:r w:rsidRPr="00160EC5">
        <w:rPr>
          <w:rFonts w:ascii="Arial" w:hAnsi="Arial" w:cs="Arial"/>
          <w:b/>
          <w:color w:val="222222"/>
        </w:rPr>
        <w:t>The</w:t>
      </w:r>
      <w:r w:rsidRPr="00711290">
        <w:rPr>
          <w:rFonts w:ascii="Arial" w:hAnsi="Arial" w:cs="Arial"/>
          <w:b/>
          <w:color w:val="222222"/>
        </w:rPr>
        <w:t xml:space="preserve"> 270</w:t>
      </w:r>
      <w:r w:rsidR="00160EC5">
        <w:rPr>
          <w:rFonts w:ascii="Arial" w:hAnsi="Arial" w:cs="Arial"/>
          <w:b/>
          <w:color w:val="222222"/>
        </w:rPr>
        <w:t xml:space="preserve"> figure</w:t>
      </w:r>
      <w:r w:rsidRPr="00711290">
        <w:rPr>
          <w:rFonts w:ascii="Arial" w:hAnsi="Arial" w:cs="Arial"/>
          <w:b/>
          <w:color w:val="222222"/>
        </w:rPr>
        <w:t xml:space="preserve"> reflects the </w:t>
      </w:r>
      <w:r w:rsidR="00160EC5">
        <w:rPr>
          <w:rFonts w:ascii="Arial" w:hAnsi="Arial" w:cs="Arial"/>
          <w:b/>
          <w:color w:val="222222"/>
        </w:rPr>
        <w:t>total</w:t>
      </w:r>
      <w:r w:rsidRPr="00711290">
        <w:rPr>
          <w:rFonts w:ascii="Arial" w:hAnsi="Arial" w:cs="Arial"/>
          <w:b/>
          <w:color w:val="222222"/>
        </w:rPr>
        <w:t xml:space="preserve"> number of </w:t>
      </w:r>
      <w:r w:rsidR="00160EC5">
        <w:rPr>
          <w:rFonts w:ascii="Arial" w:hAnsi="Arial" w:cs="Arial"/>
          <w:b/>
          <w:color w:val="222222"/>
        </w:rPr>
        <w:t>adjudicatory and disposition hearings the current contractor handled from July 1, 2015</w:t>
      </w:r>
      <w:r w:rsidRPr="00711290">
        <w:rPr>
          <w:rFonts w:ascii="Arial" w:hAnsi="Arial" w:cs="Arial"/>
          <w:b/>
          <w:color w:val="222222"/>
        </w:rPr>
        <w:t xml:space="preserve"> through June 30, 2016</w:t>
      </w:r>
      <w:r w:rsidR="00160EC5">
        <w:rPr>
          <w:rFonts w:ascii="Arial" w:hAnsi="Arial" w:cs="Arial"/>
          <w:b/>
          <w:color w:val="222222"/>
        </w:rPr>
        <w:t>, not individual cases</w:t>
      </w:r>
      <w:r w:rsidRPr="00711290">
        <w:rPr>
          <w:rFonts w:ascii="Arial" w:hAnsi="Arial" w:cs="Arial"/>
          <w:b/>
          <w:color w:val="222222"/>
        </w:rPr>
        <w:t>.</w:t>
      </w:r>
    </w:p>
    <w:p w:rsidR="003D46EF" w:rsidRDefault="003D46EF" w:rsidP="000241A3">
      <w:pPr>
        <w:shd w:val="clear" w:color="auto" w:fill="FFFFFF"/>
        <w:rPr>
          <w:rFonts w:ascii="Arial" w:hAnsi="Arial" w:cs="Arial"/>
          <w:color w:val="222222"/>
        </w:rPr>
      </w:pPr>
    </w:p>
    <w:p w:rsidR="000241A3" w:rsidRPr="00711290" w:rsidRDefault="000241A3" w:rsidP="000241A3">
      <w:pPr>
        <w:shd w:val="clear" w:color="auto" w:fill="FFFFFF"/>
        <w:rPr>
          <w:rFonts w:ascii="Arial" w:hAnsi="Arial" w:cs="Arial"/>
          <w:color w:val="222222"/>
        </w:rPr>
      </w:pPr>
    </w:p>
    <w:p w:rsidR="005345F1" w:rsidRPr="00711290" w:rsidRDefault="005345F1" w:rsidP="005345F1">
      <w:pPr>
        <w:pStyle w:val="BodyTextIndent"/>
        <w:ind w:left="2160" w:hanging="2160"/>
        <w:rPr>
          <w:rFonts w:ascii="Arial" w:hAnsi="Arial" w:cs="Arial"/>
          <w:b w:val="0"/>
        </w:rPr>
      </w:pPr>
      <w:r w:rsidRPr="00711290">
        <w:rPr>
          <w:rFonts w:ascii="Arial" w:hAnsi="Arial" w:cs="Arial"/>
          <w:b w:val="0"/>
        </w:rPr>
        <w:t>Question 8:</w:t>
      </w:r>
      <w:r w:rsidRPr="00711290">
        <w:rPr>
          <w:rFonts w:ascii="Arial" w:hAnsi="Arial" w:cs="Arial"/>
          <w:b w:val="0"/>
        </w:rPr>
        <w:tab/>
      </w:r>
      <w:r w:rsidR="00EB30B8">
        <w:rPr>
          <w:rFonts w:ascii="Arial" w:hAnsi="Arial" w:cs="Arial"/>
          <w:b w:val="0"/>
        </w:rPr>
        <w:t>In response to Question #1, HADSS stated that the current contract’s dollar amount is $810,000.  Is this amount for the full five-year contract term or just the three-year base period?</w:t>
      </w:r>
    </w:p>
    <w:p w:rsidR="005345F1" w:rsidRPr="00711290" w:rsidRDefault="005345F1" w:rsidP="000241A3">
      <w:pPr>
        <w:pStyle w:val="BodyTextIndent"/>
        <w:ind w:left="0" w:firstLine="0"/>
        <w:rPr>
          <w:rFonts w:ascii="Arial" w:hAnsi="Arial" w:cs="Arial"/>
          <w:b w:val="0"/>
        </w:rPr>
      </w:pPr>
    </w:p>
    <w:p w:rsidR="005345F1" w:rsidRPr="00711290" w:rsidRDefault="005345F1" w:rsidP="005345F1">
      <w:pPr>
        <w:shd w:val="clear" w:color="auto" w:fill="FFFFFF"/>
        <w:ind w:left="2160" w:hanging="2160"/>
        <w:rPr>
          <w:rFonts w:ascii="Arial" w:hAnsi="Arial" w:cs="Arial"/>
          <w:color w:val="222222"/>
        </w:rPr>
      </w:pPr>
      <w:r w:rsidRPr="00711290">
        <w:rPr>
          <w:rFonts w:ascii="Arial" w:hAnsi="Arial" w:cs="Arial"/>
          <w:b/>
          <w:color w:val="222222"/>
        </w:rPr>
        <w:t>Response:</w:t>
      </w:r>
      <w:r w:rsidRPr="00711290">
        <w:rPr>
          <w:rFonts w:ascii="Arial" w:hAnsi="Arial" w:cs="Arial"/>
          <w:color w:val="222222"/>
        </w:rPr>
        <w:tab/>
      </w:r>
      <w:r w:rsidRPr="00711290">
        <w:rPr>
          <w:rFonts w:ascii="Arial" w:hAnsi="Arial" w:cs="Arial"/>
          <w:b/>
          <w:color w:val="222222"/>
        </w:rPr>
        <w:t>The $810,000 figure reflects the amount of the</w:t>
      </w:r>
      <w:r w:rsidR="00EB30B8">
        <w:rPr>
          <w:rFonts w:ascii="Arial" w:hAnsi="Arial" w:cs="Arial"/>
          <w:b/>
          <w:color w:val="222222"/>
        </w:rPr>
        <w:t xml:space="preserve"> full five-year term (so, the</w:t>
      </w:r>
      <w:r w:rsidRPr="00711290">
        <w:rPr>
          <w:rFonts w:ascii="Arial" w:hAnsi="Arial" w:cs="Arial"/>
          <w:b/>
          <w:color w:val="222222"/>
        </w:rPr>
        <w:t xml:space="preserve"> 3-year base </w:t>
      </w:r>
      <w:r w:rsidRPr="00711290">
        <w:rPr>
          <w:rFonts w:ascii="Arial" w:hAnsi="Arial" w:cs="Arial"/>
          <w:b/>
          <w:color w:val="222222"/>
          <w:u w:val="single"/>
        </w:rPr>
        <w:t>and</w:t>
      </w:r>
      <w:r w:rsidRPr="00711290">
        <w:rPr>
          <w:rFonts w:ascii="Arial" w:hAnsi="Arial" w:cs="Arial"/>
          <w:b/>
          <w:color w:val="222222"/>
        </w:rPr>
        <w:t xml:space="preserve"> </w:t>
      </w:r>
      <w:r w:rsidR="00711290">
        <w:rPr>
          <w:rFonts w:ascii="Arial" w:hAnsi="Arial" w:cs="Arial"/>
          <w:b/>
          <w:color w:val="222222"/>
        </w:rPr>
        <w:t xml:space="preserve">the </w:t>
      </w:r>
      <w:r w:rsidRPr="00711290">
        <w:rPr>
          <w:rFonts w:ascii="Arial" w:hAnsi="Arial" w:cs="Arial"/>
          <w:b/>
          <w:color w:val="222222"/>
        </w:rPr>
        <w:t>two additional Option Years</w:t>
      </w:r>
      <w:r w:rsidR="00EB30B8">
        <w:rPr>
          <w:rFonts w:ascii="Arial" w:hAnsi="Arial" w:cs="Arial"/>
          <w:b/>
          <w:color w:val="222222"/>
        </w:rPr>
        <w:t>)</w:t>
      </w:r>
      <w:r w:rsidRPr="00711290">
        <w:rPr>
          <w:rFonts w:ascii="Arial" w:hAnsi="Arial" w:cs="Arial"/>
          <w:b/>
          <w:color w:val="222222"/>
        </w:rPr>
        <w:t>.</w:t>
      </w:r>
    </w:p>
    <w:p w:rsidR="005345F1" w:rsidRDefault="005345F1" w:rsidP="005345F1">
      <w:pPr>
        <w:pStyle w:val="BodyTextIndent"/>
        <w:ind w:left="2160" w:hanging="2160"/>
        <w:rPr>
          <w:rFonts w:ascii="Arial" w:hAnsi="Arial" w:cs="Arial"/>
          <w:b w:val="0"/>
        </w:rPr>
      </w:pPr>
    </w:p>
    <w:p w:rsidR="000241A3" w:rsidRPr="00135C6C" w:rsidRDefault="000241A3" w:rsidP="005345F1">
      <w:pPr>
        <w:pStyle w:val="BodyTextIndent"/>
        <w:ind w:left="2160" w:hanging="2160"/>
        <w:rPr>
          <w:rFonts w:ascii="Arial" w:hAnsi="Arial" w:cs="Arial"/>
          <w:b w:val="0"/>
        </w:rPr>
      </w:pPr>
    </w:p>
    <w:p w:rsidR="000241A3" w:rsidRDefault="00135C6C" w:rsidP="003D46EF">
      <w:pPr>
        <w:shd w:val="clear" w:color="auto" w:fill="FFFFFF"/>
        <w:ind w:left="2160" w:hanging="2160"/>
        <w:rPr>
          <w:rFonts w:ascii="Arial" w:hAnsi="Arial" w:cs="Arial"/>
          <w:color w:val="222222"/>
          <w:shd w:val="clear" w:color="auto" w:fill="FFFFFF"/>
        </w:rPr>
      </w:pPr>
      <w:r w:rsidRPr="00135C6C">
        <w:rPr>
          <w:rFonts w:ascii="Arial" w:hAnsi="Arial" w:cs="Arial"/>
          <w:color w:val="222222"/>
        </w:rPr>
        <w:t>Question 9:</w:t>
      </w:r>
      <w:r w:rsidRPr="00135C6C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  <w:shd w:val="clear" w:color="auto" w:fill="FFFFFF"/>
        </w:rPr>
        <w:t xml:space="preserve">Section 4.2.11 of the RFP asks Offerors to submit different </w:t>
      </w:r>
      <w:r w:rsidRPr="00135C6C">
        <w:rPr>
          <w:rFonts w:ascii="Arial" w:hAnsi="Arial" w:cs="Arial"/>
          <w:color w:val="222222"/>
          <w:shd w:val="clear" w:color="auto" w:fill="FFFFFF"/>
        </w:rPr>
        <w:t>types of financial information</w:t>
      </w:r>
      <w:r w:rsidR="000241A3">
        <w:rPr>
          <w:rFonts w:ascii="Arial" w:hAnsi="Arial" w:cs="Arial"/>
          <w:color w:val="222222"/>
          <w:shd w:val="clear" w:color="auto" w:fill="FFFFFF"/>
        </w:rPr>
        <w:t xml:space="preserve">, such as </w:t>
      </w:r>
      <w:r w:rsidRPr="00135C6C">
        <w:rPr>
          <w:rFonts w:ascii="Arial" w:hAnsi="Arial" w:cs="Arial"/>
          <w:color w:val="222222"/>
          <w:shd w:val="clear" w:color="auto" w:fill="FFFFFF"/>
        </w:rPr>
        <w:t>balance sheet</w:t>
      </w:r>
      <w:r w:rsidR="000241A3">
        <w:rPr>
          <w:rFonts w:ascii="Arial" w:hAnsi="Arial" w:cs="Arial"/>
          <w:color w:val="222222"/>
          <w:shd w:val="clear" w:color="auto" w:fill="FFFFFF"/>
        </w:rPr>
        <w:t>s</w:t>
      </w:r>
      <w:r w:rsidRPr="00135C6C">
        <w:rPr>
          <w:rFonts w:ascii="Arial" w:hAnsi="Arial" w:cs="Arial"/>
          <w:color w:val="222222"/>
          <w:shd w:val="clear" w:color="auto" w:fill="FFFFFF"/>
        </w:rPr>
        <w:t xml:space="preserve"> or profit and loss statements</w:t>
      </w:r>
      <w:r w:rsidR="000241A3">
        <w:rPr>
          <w:rFonts w:ascii="Arial" w:hAnsi="Arial" w:cs="Arial"/>
          <w:color w:val="222222"/>
          <w:shd w:val="clear" w:color="auto" w:fill="FFFFFF"/>
        </w:rPr>
        <w:t>, to demonstrate their financial capability</w:t>
      </w:r>
      <w:r w:rsidRPr="00135C6C">
        <w:rPr>
          <w:rFonts w:ascii="Arial" w:hAnsi="Arial" w:cs="Arial"/>
          <w:color w:val="222222"/>
          <w:shd w:val="clear" w:color="auto" w:fill="FFFFFF"/>
        </w:rPr>
        <w:t xml:space="preserve">.  </w:t>
      </w:r>
      <w:r w:rsidR="000241A3">
        <w:rPr>
          <w:rFonts w:ascii="Arial" w:hAnsi="Arial" w:cs="Arial"/>
          <w:color w:val="222222"/>
          <w:shd w:val="clear" w:color="auto" w:fill="FFFFFF"/>
        </w:rPr>
        <w:t>As an alternative to providing the financial statements, may an Offeror submit tax return information for</w:t>
      </w:r>
      <w:r w:rsidRPr="00135C6C">
        <w:rPr>
          <w:rFonts w:ascii="Arial" w:hAnsi="Arial" w:cs="Arial"/>
          <w:color w:val="222222"/>
          <w:shd w:val="clear" w:color="auto" w:fill="FFFFFF"/>
        </w:rPr>
        <w:t xml:space="preserve"> each of the last 3 years</w:t>
      </w:r>
      <w:r w:rsidR="000241A3">
        <w:rPr>
          <w:rFonts w:ascii="Arial" w:hAnsi="Arial" w:cs="Arial"/>
          <w:color w:val="222222"/>
          <w:shd w:val="clear" w:color="auto" w:fill="FFFFFF"/>
        </w:rPr>
        <w:t xml:space="preserve"> (2013, 2014, and 2015)?</w:t>
      </w:r>
    </w:p>
    <w:p w:rsidR="000241A3" w:rsidRDefault="000241A3" w:rsidP="003D46EF">
      <w:pPr>
        <w:shd w:val="clear" w:color="auto" w:fill="FFFFFF"/>
        <w:ind w:left="2160" w:hanging="2160"/>
        <w:rPr>
          <w:rFonts w:ascii="Arial" w:hAnsi="Arial" w:cs="Arial"/>
          <w:color w:val="222222"/>
          <w:shd w:val="clear" w:color="auto" w:fill="FFFFFF"/>
        </w:rPr>
      </w:pPr>
    </w:p>
    <w:p w:rsidR="005345F1" w:rsidRPr="000241A3" w:rsidRDefault="000241A3" w:rsidP="003D46EF">
      <w:pPr>
        <w:shd w:val="clear" w:color="auto" w:fill="FFFFFF"/>
        <w:ind w:left="2160" w:hanging="2160"/>
        <w:rPr>
          <w:rFonts w:ascii="Arial" w:hAnsi="Arial" w:cs="Arial"/>
          <w:b/>
          <w:color w:val="222222"/>
        </w:rPr>
      </w:pPr>
      <w:r w:rsidRPr="000241A3">
        <w:rPr>
          <w:rFonts w:ascii="Arial" w:hAnsi="Arial" w:cs="Arial"/>
          <w:b/>
          <w:color w:val="222222"/>
          <w:shd w:val="clear" w:color="auto" w:fill="FFFFFF"/>
        </w:rPr>
        <w:t xml:space="preserve">Response: </w:t>
      </w:r>
      <w:r w:rsidRPr="000241A3">
        <w:rPr>
          <w:rFonts w:ascii="Arial" w:hAnsi="Arial" w:cs="Arial"/>
          <w:b/>
          <w:color w:val="222222"/>
          <w:shd w:val="clear" w:color="auto" w:fill="FFFFFF"/>
        </w:rPr>
        <w:tab/>
        <w:t>Yes.  Offerors may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demonstrate financial capability by providing tax return information for each of the last two years (2014 and 2015).  However, Offerors may provide tax return information from 2013 as well.  </w:t>
      </w:r>
    </w:p>
    <w:sectPr w:rsidR="005345F1" w:rsidRPr="000241A3" w:rsidSect="004C7A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80" w:rsidRDefault="008F0A80">
      <w:r>
        <w:separator/>
      </w:r>
    </w:p>
  </w:endnote>
  <w:endnote w:type="continuationSeparator" w:id="0">
    <w:p w:rsidR="008F0A80" w:rsidRDefault="008F0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B8" w:rsidRPr="008A15BE" w:rsidRDefault="00EC31B8" w:rsidP="008A15BE">
    <w:pPr>
      <w:jc w:val="center"/>
      <w:rPr>
        <w:rFonts w:ascii="Arial" w:hAnsi="Arial" w:cs="Arial"/>
      </w:rPr>
    </w:pPr>
    <w:r w:rsidRPr="008A15BE">
      <w:rPr>
        <w:rFonts w:ascii="Arial" w:hAnsi="Arial" w:cs="Arial"/>
      </w:rPr>
      <w:t xml:space="preserve">Page </w:t>
    </w:r>
    <w:r w:rsidR="001931FC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PAGE </w:instrText>
    </w:r>
    <w:r w:rsidR="001931FC" w:rsidRPr="008A15BE">
      <w:rPr>
        <w:rFonts w:ascii="Arial" w:hAnsi="Arial" w:cs="Arial"/>
      </w:rPr>
      <w:fldChar w:fldCharType="separate"/>
    </w:r>
    <w:r w:rsidR="00A8085C">
      <w:rPr>
        <w:rFonts w:ascii="Arial" w:hAnsi="Arial" w:cs="Arial"/>
        <w:noProof/>
      </w:rPr>
      <w:t>1</w:t>
    </w:r>
    <w:r w:rsidR="001931FC" w:rsidRPr="008A15BE">
      <w:rPr>
        <w:rFonts w:ascii="Arial" w:hAnsi="Arial" w:cs="Arial"/>
      </w:rPr>
      <w:fldChar w:fldCharType="end"/>
    </w:r>
    <w:r w:rsidRPr="008A15BE">
      <w:rPr>
        <w:rFonts w:ascii="Arial" w:hAnsi="Arial" w:cs="Arial"/>
      </w:rPr>
      <w:t xml:space="preserve"> of </w:t>
    </w:r>
    <w:r w:rsidR="001931FC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NUMPAGES  </w:instrText>
    </w:r>
    <w:r w:rsidR="001931FC" w:rsidRPr="008A15BE">
      <w:rPr>
        <w:rFonts w:ascii="Arial" w:hAnsi="Arial" w:cs="Arial"/>
      </w:rPr>
      <w:fldChar w:fldCharType="separate"/>
    </w:r>
    <w:r w:rsidR="00A8085C">
      <w:rPr>
        <w:rFonts w:ascii="Arial" w:hAnsi="Arial" w:cs="Arial"/>
        <w:noProof/>
      </w:rPr>
      <w:t>1</w:t>
    </w:r>
    <w:r w:rsidR="001931FC" w:rsidRPr="008A15BE">
      <w:rPr>
        <w:rFonts w:ascii="Arial" w:hAnsi="Arial" w:cs="Arial"/>
      </w:rPr>
      <w:fldChar w:fldCharType="end"/>
    </w:r>
  </w:p>
  <w:p w:rsidR="00EC31B8" w:rsidRDefault="00EC31B8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80" w:rsidRDefault="008F0A80">
      <w:r>
        <w:separator/>
      </w:r>
    </w:p>
  </w:footnote>
  <w:footnote w:type="continuationSeparator" w:id="0">
    <w:p w:rsidR="008F0A80" w:rsidRDefault="008F0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B8" w:rsidRDefault="00EC31B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0EA"/>
    <w:multiLevelType w:val="hybridMultilevel"/>
    <w:tmpl w:val="38B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8C8"/>
    <w:multiLevelType w:val="hybridMultilevel"/>
    <w:tmpl w:val="556430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5D08C4"/>
    <w:multiLevelType w:val="multilevel"/>
    <w:tmpl w:val="DC3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8100E"/>
    <w:multiLevelType w:val="hybridMultilevel"/>
    <w:tmpl w:val="412CAD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CFA"/>
    <w:multiLevelType w:val="hybridMultilevel"/>
    <w:tmpl w:val="646CF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C70C0"/>
    <w:multiLevelType w:val="hybridMultilevel"/>
    <w:tmpl w:val="57AE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3A58"/>
    <w:multiLevelType w:val="hybridMultilevel"/>
    <w:tmpl w:val="04BC0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223740"/>
    <w:multiLevelType w:val="hybridMultilevel"/>
    <w:tmpl w:val="8468F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F51BA0"/>
    <w:rsid w:val="0000059B"/>
    <w:rsid w:val="00022D1A"/>
    <w:rsid w:val="000241A3"/>
    <w:rsid w:val="000311EA"/>
    <w:rsid w:val="00032B56"/>
    <w:rsid w:val="00034686"/>
    <w:rsid w:val="00037762"/>
    <w:rsid w:val="000708AE"/>
    <w:rsid w:val="000B3B0C"/>
    <w:rsid w:val="00103129"/>
    <w:rsid w:val="00105D63"/>
    <w:rsid w:val="0011087E"/>
    <w:rsid w:val="0011189E"/>
    <w:rsid w:val="00117A30"/>
    <w:rsid w:val="00135C6C"/>
    <w:rsid w:val="00141390"/>
    <w:rsid w:val="00142586"/>
    <w:rsid w:val="00151DD9"/>
    <w:rsid w:val="00160EC5"/>
    <w:rsid w:val="00185F2C"/>
    <w:rsid w:val="001931FC"/>
    <w:rsid w:val="001A0716"/>
    <w:rsid w:val="001A1629"/>
    <w:rsid w:val="001A527E"/>
    <w:rsid w:val="001A5FA0"/>
    <w:rsid w:val="001B45B4"/>
    <w:rsid w:val="001C0414"/>
    <w:rsid w:val="001D1CFE"/>
    <w:rsid w:val="001D2890"/>
    <w:rsid w:val="002432EB"/>
    <w:rsid w:val="00243F1D"/>
    <w:rsid w:val="0025006C"/>
    <w:rsid w:val="00254404"/>
    <w:rsid w:val="00296F5B"/>
    <w:rsid w:val="002A1442"/>
    <w:rsid w:val="002A42E0"/>
    <w:rsid w:val="002B30D1"/>
    <w:rsid w:val="002C0901"/>
    <w:rsid w:val="002D3129"/>
    <w:rsid w:val="002E658B"/>
    <w:rsid w:val="00345A92"/>
    <w:rsid w:val="00354B2D"/>
    <w:rsid w:val="0035741A"/>
    <w:rsid w:val="0038711E"/>
    <w:rsid w:val="003D46EF"/>
    <w:rsid w:val="003E7EBA"/>
    <w:rsid w:val="003F0E97"/>
    <w:rsid w:val="0040750C"/>
    <w:rsid w:val="00417040"/>
    <w:rsid w:val="00436E0B"/>
    <w:rsid w:val="00440AF3"/>
    <w:rsid w:val="00443CDE"/>
    <w:rsid w:val="00443E79"/>
    <w:rsid w:val="0046402D"/>
    <w:rsid w:val="00466EFD"/>
    <w:rsid w:val="00473006"/>
    <w:rsid w:val="00484D61"/>
    <w:rsid w:val="00486F9C"/>
    <w:rsid w:val="00496EE4"/>
    <w:rsid w:val="004C25BE"/>
    <w:rsid w:val="004C7AC1"/>
    <w:rsid w:val="004D409C"/>
    <w:rsid w:val="004E78FB"/>
    <w:rsid w:val="004F5052"/>
    <w:rsid w:val="004F51F3"/>
    <w:rsid w:val="004F5D6B"/>
    <w:rsid w:val="00513992"/>
    <w:rsid w:val="00520C94"/>
    <w:rsid w:val="005317CA"/>
    <w:rsid w:val="005345F1"/>
    <w:rsid w:val="00544E8F"/>
    <w:rsid w:val="00575F82"/>
    <w:rsid w:val="005B64C5"/>
    <w:rsid w:val="005F489F"/>
    <w:rsid w:val="006148D7"/>
    <w:rsid w:val="006276DD"/>
    <w:rsid w:val="00640F92"/>
    <w:rsid w:val="00646312"/>
    <w:rsid w:val="00654370"/>
    <w:rsid w:val="00657853"/>
    <w:rsid w:val="00693F2A"/>
    <w:rsid w:val="00696B46"/>
    <w:rsid w:val="006B59C4"/>
    <w:rsid w:val="006C2A36"/>
    <w:rsid w:val="006C7D25"/>
    <w:rsid w:val="006C7F52"/>
    <w:rsid w:val="006E6425"/>
    <w:rsid w:val="007046F5"/>
    <w:rsid w:val="00711290"/>
    <w:rsid w:val="007211EC"/>
    <w:rsid w:val="0072144B"/>
    <w:rsid w:val="00725E9F"/>
    <w:rsid w:val="00726F4D"/>
    <w:rsid w:val="00733C00"/>
    <w:rsid w:val="00736987"/>
    <w:rsid w:val="00785A9E"/>
    <w:rsid w:val="00791506"/>
    <w:rsid w:val="007C78A4"/>
    <w:rsid w:val="007D41B1"/>
    <w:rsid w:val="007F4547"/>
    <w:rsid w:val="007F648D"/>
    <w:rsid w:val="0080418A"/>
    <w:rsid w:val="00805646"/>
    <w:rsid w:val="0083269C"/>
    <w:rsid w:val="00836592"/>
    <w:rsid w:val="00840131"/>
    <w:rsid w:val="00846A04"/>
    <w:rsid w:val="00864E65"/>
    <w:rsid w:val="00865E15"/>
    <w:rsid w:val="00886244"/>
    <w:rsid w:val="00894653"/>
    <w:rsid w:val="00895473"/>
    <w:rsid w:val="008A15BE"/>
    <w:rsid w:val="008A6688"/>
    <w:rsid w:val="008C7937"/>
    <w:rsid w:val="008E23E4"/>
    <w:rsid w:val="008E3327"/>
    <w:rsid w:val="008E7951"/>
    <w:rsid w:val="008F0A80"/>
    <w:rsid w:val="009002BA"/>
    <w:rsid w:val="00902B6E"/>
    <w:rsid w:val="009036B9"/>
    <w:rsid w:val="00907F9B"/>
    <w:rsid w:val="009128B8"/>
    <w:rsid w:val="00937E25"/>
    <w:rsid w:val="0094269C"/>
    <w:rsid w:val="009457A1"/>
    <w:rsid w:val="009651F3"/>
    <w:rsid w:val="00986810"/>
    <w:rsid w:val="009A724F"/>
    <w:rsid w:val="009A7874"/>
    <w:rsid w:val="009B0CAC"/>
    <w:rsid w:val="009B4CBC"/>
    <w:rsid w:val="009C4634"/>
    <w:rsid w:val="009D3593"/>
    <w:rsid w:val="009D6CFE"/>
    <w:rsid w:val="009F3B00"/>
    <w:rsid w:val="00A05E81"/>
    <w:rsid w:val="00A125D5"/>
    <w:rsid w:val="00A171AF"/>
    <w:rsid w:val="00A37DA9"/>
    <w:rsid w:val="00A67519"/>
    <w:rsid w:val="00A74867"/>
    <w:rsid w:val="00A8085C"/>
    <w:rsid w:val="00A809CA"/>
    <w:rsid w:val="00A817D9"/>
    <w:rsid w:val="00AA1580"/>
    <w:rsid w:val="00AC4BDA"/>
    <w:rsid w:val="00AD7A10"/>
    <w:rsid w:val="00AE0C5D"/>
    <w:rsid w:val="00AE3398"/>
    <w:rsid w:val="00AE7F23"/>
    <w:rsid w:val="00AF2B32"/>
    <w:rsid w:val="00B00D5F"/>
    <w:rsid w:val="00B334AC"/>
    <w:rsid w:val="00B338ED"/>
    <w:rsid w:val="00B40826"/>
    <w:rsid w:val="00B81E0D"/>
    <w:rsid w:val="00BA1C94"/>
    <w:rsid w:val="00BA7258"/>
    <w:rsid w:val="00BB0846"/>
    <w:rsid w:val="00BB6D46"/>
    <w:rsid w:val="00BC121C"/>
    <w:rsid w:val="00BF15C9"/>
    <w:rsid w:val="00C06D24"/>
    <w:rsid w:val="00C12485"/>
    <w:rsid w:val="00C17ED5"/>
    <w:rsid w:val="00C25C17"/>
    <w:rsid w:val="00C27FD7"/>
    <w:rsid w:val="00C36E24"/>
    <w:rsid w:val="00C41C01"/>
    <w:rsid w:val="00C75CEE"/>
    <w:rsid w:val="00C76B99"/>
    <w:rsid w:val="00CA1D6F"/>
    <w:rsid w:val="00CC5408"/>
    <w:rsid w:val="00CE6C24"/>
    <w:rsid w:val="00CF4298"/>
    <w:rsid w:val="00D33A61"/>
    <w:rsid w:val="00D44BB2"/>
    <w:rsid w:val="00D5585D"/>
    <w:rsid w:val="00D56570"/>
    <w:rsid w:val="00D6327D"/>
    <w:rsid w:val="00D73FAB"/>
    <w:rsid w:val="00D750C9"/>
    <w:rsid w:val="00D83C4A"/>
    <w:rsid w:val="00D84367"/>
    <w:rsid w:val="00DC4994"/>
    <w:rsid w:val="00DC731C"/>
    <w:rsid w:val="00E125E5"/>
    <w:rsid w:val="00E17920"/>
    <w:rsid w:val="00E264E0"/>
    <w:rsid w:val="00E31287"/>
    <w:rsid w:val="00E3402E"/>
    <w:rsid w:val="00E46DD2"/>
    <w:rsid w:val="00E72A29"/>
    <w:rsid w:val="00E829F6"/>
    <w:rsid w:val="00E82E38"/>
    <w:rsid w:val="00E931A6"/>
    <w:rsid w:val="00EA2BE2"/>
    <w:rsid w:val="00EB30B8"/>
    <w:rsid w:val="00EC31B8"/>
    <w:rsid w:val="00ED43CF"/>
    <w:rsid w:val="00EE7D7B"/>
    <w:rsid w:val="00EF0E6D"/>
    <w:rsid w:val="00F05EC1"/>
    <w:rsid w:val="00F3779B"/>
    <w:rsid w:val="00F37893"/>
    <w:rsid w:val="00F4109E"/>
    <w:rsid w:val="00F43B52"/>
    <w:rsid w:val="00F51BA0"/>
    <w:rsid w:val="00F56A78"/>
    <w:rsid w:val="00F73B34"/>
    <w:rsid w:val="00F75DB6"/>
    <w:rsid w:val="00F76D05"/>
    <w:rsid w:val="00F87A45"/>
    <w:rsid w:val="00F905BE"/>
    <w:rsid w:val="00FA47FD"/>
    <w:rsid w:val="00FB797F"/>
    <w:rsid w:val="00FC269A"/>
    <w:rsid w:val="00FC3212"/>
    <w:rsid w:val="00F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A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7AC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C7AC1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4C7AC1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C7AC1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link w:val="BodyTextIndent2Char"/>
    <w:rsid w:val="004C7AC1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4C7AC1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4C7AC1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rsid w:val="004C7A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7AC1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C7AC1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6463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B5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4C25B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C25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06D24"/>
    <w:rPr>
      <w:rFonts w:ascii="Arial" w:hAnsi="Arial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6D24"/>
    <w:rPr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6D24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731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C731C"/>
    <w:rPr>
      <w:b/>
      <w:bCs/>
    </w:rPr>
  </w:style>
  <w:style w:type="paragraph" w:styleId="NoSpacing">
    <w:name w:val="No Spacing"/>
    <w:uiPriority w:val="1"/>
    <w:qFormat/>
    <w:rsid w:val="00DC731C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64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6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31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78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25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93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73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01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46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127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637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601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0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2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752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FA800-4714-4D48-836E-5B18C8C8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ENFORCEMENT AGENCY</vt:lpstr>
    </vt:vector>
  </TitlesOfParts>
  <Company>DHR\B&amp;F\FMIS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ENFORCEMENT AGENCY</dc:title>
  <dc:creator>reddittj</dc:creator>
  <cp:lastModifiedBy>DHRAdmin</cp:lastModifiedBy>
  <cp:revision>2</cp:revision>
  <cp:lastPrinted>2016-11-28T18:20:00Z</cp:lastPrinted>
  <dcterms:created xsi:type="dcterms:W3CDTF">2016-12-01T15:17:00Z</dcterms:created>
  <dcterms:modified xsi:type="dcterms:W3CDTF">2016-12-01T15:17:00Z</dcterms:modified>
</cp:coreProperties>
</file>